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94B3" w14:textId="77777777" w:rsidR="00233C3A" w:rsidRDefault="00A71FED" w:rsidP="00A71FED">
      <w:pPr>
        <w:jc w:val="right"/>
      </w:pPr>
      <w:r w:rsidRPr="00A71FED">
        <w:rPr>
          <w:rFonts w:ascii="Myriad Pro Light" w:eastAsia="Times New Roman" w:hAnsi="Myriad Pro Light" w:cs="Times New Roman"/>
          <w:noProof/>
          <w:szCs w:val="24"/>
          <w:lang w:eastAsia="en-GB"/>
        </w:rPr>
        <w:drawing>
          <wp:anchor distT="0" distB="0" distL="114300" distR="114300" simplePos="0" relativeHeight="251659264" behindDoc="1" locked="0" layoutInCell="1" allowOverlap="1" wp14:anchorId="7EB9F6F4" wp14:editId="3F43E793">
            <wp:simplePos x="0" y="0"/>
            <wp:positionH relativeFrom="column">
              <wp:posOffset>4997450</wp:posOffset>
            </wp:positionH>
            <wp:positionV relativeFrom="paragraph">
              <wp:posOffset>-278765</wp:posOffset>
            </wp:positionV>
            <wp:extent cx="1492250" cy="1282700"/>
            <wp:effectExtent l="0" t="0" r="0" b="0"/>
            <wp:wrapNone/>
            <wp:docPr id="1" name="Picture 0" descr="Batters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ersea Logo.JPG"/>
                    <pic:cNvPicPr/>
                  </pic:nvPicPr>
                  <pic:blipFill rotWithShape="1">
                    <a:blip r:embed="rId4"/>
                    <a:srcRect r="26677" b="47396"/>
                    <a:stretch/>
                  </pic:blipFill>
                  <pic:spPr bwMode="auto">
                    <a:xfrm>
                      <a:off x="0" y="0"/>
                      <a:ext cx="1492250" cy="1282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95372C" w14:textId="77777777" w:rsidR="00983DBD" w:rsidRDefault="00983DBD" w:rsidP="00233C3A">
      <w:pPr>
        <w:jc w:val="center"/>
        <w:rPr>
          <w:sz w:val="28"/>
          <w:szCs w:val="28"/>
        </w:rPr>
      </w:pPr>
      <w:r>
        <w:rPr>
          <w:sz w:val="28"/>
          <w:szCs w:val="28"/>
        </w:rPr>
        <w:t>Minutes for BTC Annual General Meeting</w:t>
      </w:r>
    </w:p>
    <w:p w14:paraId="687269E6" w14:textId="77777777" w:rsidR="00A71FED" w:rsidRPr="001B30C8" w:rsidRDefault="00A71FED" w:rsidP="00233C3A">
      <w:pPr>
        <w:jc w:val="center"/>
        <w:rPr>
          <w:sz w:val="28"/>
          <w:szCs w:val="28"/>
        </w:rPr>
      </w:pPr>
    </w:p>
    <w:tbl>
      <w:tblPr>
        <w:tblStyle w:val="TableGrid"/>
        <w:tblW w:w="0" w:type="auto"/>
        <w:tblLook w:val="04A0" w:firstRow="1" w:lastRow="0" w:firstColumn="1" w:lastColumn="0" w:noHBand="0" w:noVBand="1"/>
      </w:tblPr>
      <w:tblGrid>
        <w:gridCol w:w="1636"/>
        <w:gridCol w:w="2869"/>
        <w:gridCol w:w="2113"/>
        <w:gridCol w:w="2398"/>
      </w:tblGrid>
      <w:tr w:rsidR="001541FD" w14:paraId="576FDFFE" w14:textId="77777777" w:rsidTr="00CA7B5A">
        <w:tc>
          <w:tcPr>
            <w:tcW w:w="9242" w:type="dxa"/>
            <w:gridSpan w:val="4"/>
            <w:shd w:val="clear" w:color="auto" w:fill="D9D9D9" w:themeFill="background1" w:themeFillShade="D9"/>
          </w:tcPr>
          <w:p w14:paraId="08559CE0" w14:textId="77777777" w:rsidR="001541FD" w:rsidRDefault="001541FD" w:rsidP="001541FD">
            <w:pPr>
              <w:jc w:val="center"/>
            </w:pPr>
            <w:r>
              <w:t>Meeting Information</w:t>
            </w:r>
          </w:p>
        </w:tc>
      </w:tr>
      <w:tr w:rsidR="001541FD" w14:paraId="712938E0" w14:textId="77777777" w:rsidTr="00CA7B5A">
        <w:trPr>
          <w:trHeight w:val="230"/>
        </w:trPr>
        <w:tc>
          <w:tcPr>
            <w:tcW w:w="1668" w:type="dxa"/>
            <w:shd w:val="clear" w:color="auto" w:fill="D9D9D9" w:themeFill="background1" w:themeFillShade="D9"/>
          </w:tcPr>
          <w:p w14:paraId="79F0E9F6" w14:textId="77777777" w:rsidR="001541FD" w:rsidRDefault="001541FD" w:rsidP="001541FD">
            <w:r>
              <w:t>Date</w:t>
            </w:r>
          </w:p>
        </w:tc>
        <w:tc>
          <w:tcPr>
            <w:tcW w:w="2953" w:type="dxa"/>
          </w:tcPr>
          <w:p w14:paraId="2A4C88A4" w14:textId="77777777" w:rsidR="001541FD" w:rsidRDefault="00983DBD" w:rsidP="001541FD">
            <w:r>
              <w:t>8</w:t>
            </w:r>
            <w:r w:rsidRPr="00983DBD">
              <w:rPr>
                <w:vertAlign w:val="superscript"/>
              </w:rPr>
              <w:t>th</w:t>
            </w:r>
            <w:r>
              <w:t xml:space="preserve"> December 2022</w:t>
            </w:r>
          </w:p>
        </w:tc>
        <w:tc>
          <w:tcPr>
            <w:tcW w:w="2150" w:type="dxa"/>
            <w:shd w:val="clear" w:color="auto" w:fill="D9D9D9" w:themeFill="background1" w:themeFillShade="D9"/>
          </w:tcPr>
          <w:p w14:paraId="5522C23C" w14:textId="77777777" w:rsidR="001541FD" w:rsidRDefault="00E23885" w:rsidP="001541FD">
            <w:r>
              <w:t>Commenced</w:t>
            </w:r>
          </w:p>
        </w:tc>
        <w:tc>
          <w:tcPr>
            <w:tcW w:w="2471" w:type="dxa"/>
          </w:tcPr>
          <w:p w14:paraId="31825CA7" w14:textId="77777777" w:rsidR="001541FD" w:rsidRDefault="00AE41B5" w:rsidP="001541FD">
            <w:r>
              <w:t>7.30pm</w:t>
            </w:r>
          </w:p>
        </w:tc>
      </w:tr>
      <w:tr w:rsidR="001541FD" w14:paraId="5E80879C" w14:textId="77777777" w:rsidTr="00CA7B5A">
        <w:trPr>
          <w:trHeight w:val="230"/>
        </w:trPr>
        <w:tc>
          <w:tcPr>
            <w:tcW w:w="1668" w:type="dxa"/>
            <w:shd w:val="clear" w:color="auto" w:fill="D9D9D9" w:themeFill="background1" w:themeFillShade="D9"/>
          </w:tcPr>
          <w:p w14:paraId="5577CAC8" w14:textId="77777777" w:rsidR="001541FD" w:rsidRDefault="001732B0" w:rsidP="001541FD">
            <w:r>
              <w:t>Location</w:t>
            </w:r>
          </w:p>
        </w:tc>
        <w:tc>
          <w:tcPr>
            <w:tcW w:w="2953" w:type="dxa"/>
          </w:tcPr>
          <w:p w14:paraId="6FAB3996" w14:textId="77777777" w:rsidR="001541FD" w:rsidRDefault="00AD64B3" w:rsidP="001541FD">
            <w:r>
              <w:t>155 Battersea Rise SW11 1HP</w:t>
            </w:r>
          </w:p>
        </w:tc>
        <w:tc>
          <w:tcPr>
            <w:tcW w:w="2150" w:type="dxa"/>
            <w:shd w:val="clear" w:color="auto" w:fill="D9D9D9" w:themeFill="background1" w:themeFillShade="D9"/>
          </w:tcPr>
          <w:p w14:paraId="16CD3504" w14:textId="77777777" w:rsidR="001541FD" w:rsidRDefault="00E23885" w:rsidP="001541FD">
            <w:r>
              <w:t>Adjourned</w:t>
            </w:r>
          </w:p>
        </w:tc>
        <w:tc>
          <w:tcPr>
            <w:tcW w:w="2471" w:type="dxa"/>
          </w:tcPr>
          <w:p w14:paraId="5977A84D" w14:textId="77777777" w:rsidR="001541FD" w:rsidRDefault="00AE41B5" w:rsidP="001541FD">
            <w:r>
              <w:t>8.</w:t>
            </w:r>
            <w:r w:rsidR="00C71544">
              <w:t>30</w:t>
            </w:r>
            <w:r>
              <w:t>pm</w:t>
            </w:r>
          </w:p>
        </w:tc>
      </w:tr>
      <w:tr w:rsidR="001732B0" w14:paraId="2CFF7ADC" w14:textId="77777777" w:rsidTr="00CA7B5A">
        <w:trPr>
          <w:trHeight w:val="230"/>
        </w:trPr>
        <w:tc>
          <w:tcPr>
            <w:tcW w:w="1668" w:type="dxa"/>
            <w:shd w:val="clear" w:color="auto" w:fill="D9D9D9" w:themeFill="background1" w:themeFillShade="D9"/>
          </w:tcPr>
          <w:p w14:paraId="03DF4C42" w14:textId="77777777" w:rsidR="001732B0" w:rsidRDefault="001732B0" w:rsidP="001541FD">
            <w:r>
              <w:t>Chair</w:t>
            </w:r>
          </w:p>
        </w:tc>
        <w:tc>
          <w:tcPr>
            <w:tcW w:w="2953" w:type="dxa"/>
          </w:tcPr>
          <w:p w14:paraId="287D38A0" w14:textId="77777777" w:rsidR="001732B0" w:rsidRDefault="00852365" w:rsidP="001541FD">
            <w:r>
              <w:t>Rory Cargill</w:t>
            </w:r>
          </w:p>
        </w:tc>
        <w:tc>
          <w:tcPr>
            <w:tcW w:w="2150" w:type="dxa"/>
            <w:shd w:val="clear" w:color="auto" w:fill="D9D9D9" w:themeFill="background1" w:themeFillShade="D9"/>
          </w:tcPr>
          <w:p w14:paraId="66F211E3" w14:textId="77777777" w:rsidR="001732B0" w:rsidRDefault="001732B0" w:rsidP="001541FD">
            <w:r>
              <w:t>Secretary</w:t>
            </w:r>
          </w:p>
        </w:tc>
        <w:tc>
          <w:tcPr>
            <w:tcW w:w="2471" w:type="dxa"/>
          </w:tcPr>
          <w:p w14:paraId="6FA52168" w14:textId="77777777" w:rsidR="001732B0" w:rsidRDefault="00852365" w:rsidP="001541FD">
            <w:r>
              <w:t>Tracey Fagan</w:t>
            </w:r>
          </w:p>
        </w:tc>
      </w:tr>
    </w:tbl>
    <w:p w14:paraId="601908EF" w14:textId="77777777" w:rsidR="001541FD" w:rsidRDefault="001541FD" w:rsidP="001541FD"/>
    <w:tbl>
      <w:tblPr>
        <w:tblStyle w:val="TableGrid"/>
        <w:tblW w:w="0" w:type="auto"/>
        <w:tblLook w:val="04A0" w:firstRow="1" w:lastRow="0" w:firstColumn="1" w:lastColumn="0" w:noHBand="0" w:noVBand="1"/>
      </w:tblPr>
      <w:tblGrid>
        <w:gridCol w:w="4508"/>
        <w:gridCol w:w="4508"/>
      </w:tblGrid>
      <w:tr w:rsidR="001732B0" w14:paraId="5B9C1DD1" w14:textId="77777777" w:rsidTr="00CA7B5A">
        <w:trPr>
          <w:trHeight w:val="230"/>
        </w:trPr>
        <w:tc>
          <w:tcPr>
            <w:tcW w:w="4621" w:type="dxa"/>
            <w:shd w:val="clear" w:color="auto" w:fill="D9D9D9" w:themeFill="background1" w:themeFillShade="D9"/>
          </w:tcPr>
          <w:p w14:paraId="3B78AFD0" w14:textId="77777777" w:rsidR="001732B0" w:rsidRDefault="001732B0" w:rsidP="001732B0">
            <w:pPr>
              <w:jc w:val="center"/>
            </w:pPr>
            <w:r>
              <w:t>List of Attendees</w:t>
            </w:r>
          </w:p>
        </w:tc>
        <w:tc>
          <w:tcPr>
            <w:tcW w:w="4621" w:type="dxa"/>
            <w:shd w:val="clear" w:color="auto" w:fill="D9D9D9" w:themeFill="background1" w:themeFillShade="D9"/>
          </w:tcPr>
          <w:p w14:paraId="1FFD8320" w14:textId="77777777" w:rsidR="001732B0" w:rsidRDefault="001732B0" w:rsidP="001732B0">
            <w:pPr>
              <w:jc w:val="center"/>
            </w:pPr>
            <w:r>
              <w:t>Apologies</w:t>
            </w:r>
          </w:p>
        </w:tc>
      </w:tr>
      <w:tr w:rsidR="001732B0" w14:paraId="28E1A0B2" w14:textId="77777777" w:rsidTr="003D3194">
        <w:trPr>
          <w:trHeight w:val="230"/>
        </w:trPr>
        <w:tc>
          <w:tcPr>
            <w:tcW w:w="4621" w:type="dxa"/>
          </w:tcPr>
          <w:p w14:paraId="0F30C7CD" w14:textId="77777777" w:rsidR="001732B0" w:rsidRDefault="00531435" w:rsidP="0056452A">
            <w:r>
              <w:t>Richard Bell (RB)</w:t>
            </w:r>
            <w:r w:rsidR="00803F9E">
              <w:t>, Rory C</w:t>
            </w:r>
            <w:r w:rsidR="0056452A">
              <w:t>argill</w:t>
            </w:r>
            <w:r w:rsidR="00803F9E">
              <w:t xml:space="preserve">, Lorraine Hayward (LH), </w:t>
            </w:r>
            <w:r w:rsidR="0056452A">
              <w:t>Alistair Fraser (AF)</w:t>
            </w:r>
            <w:r w:rsidR="00803F9E">
              <w:t xml:space="preserve">, Merlin Fulcher (MF) Treasurer, Tracey Fagan (TF), </w:t>
            </w:r>
            <w:r w:rsidR="00983DBD">
              <w:t xml:space="preserve">Pauline Lynch (PL), Ramsey Quaynor (RQ), Bernadette Armstrong (BA), Mark Watson (MW), </w:t>
            </w:r>
            <w:r w:rsidR="00803F9E">
              <w:t>Tracy Savin (TS) Assistant Manager</w:t>
            </w:r>
            <w:r w:rsidR="00AA4E94">
              <w:t xml:space="preserve">, </w:t>
            </w:r>
            <w:r w:rsidR="00AA4E94">
              <w:rPr>
                <w:rFonts w:ascii="Myriad Pro Light" w:eastAsia="Times New Roman" w:hAnsi="Myriad Pro Light"/>
                <w:szCs w:val="24"/>
              </w:rPr>
              <w:t xml:space="preserve">Klidzia </w:t>
            </w:r>
            <w:r w:rsidR="00AA4E94">
              <w:t>(KK) Manager</w:t>
            </w:r>
          </w:p>
          <w:p w14:paraId="5D6DB406" w14:textId="77777777" w:rsidR="00983DBD" w:rsidRDefault="00983DBD" w:rsidP="0056452A"/>
          <w:p w14:paraId="54A03EFE" w14:textId="77777777" w:rsidR="00983DBD" w:rsidRDefault="00983DBD" w:rsidP="0056452A">
            <w:r>
              <w:t>Attending online:</w:t>
            </w:r>
          </w:p>
          <w:p w14:paraId="229D76EF" w14:textId="77777777" w:rsidR="00983DBD" w:rsidRDefault="00983DBD" w:rsidP="0056452A">
            <w:r>
              <w:t>Chloe Porter (CL), Julia Fulcher (JF)</w:t>
            </w:r>
          </w:p>
        </w:tc>
        <w:tc>
          <w:tcPr>
            <w:tcW w:w="4621" w:type="dxa"/>
          </w:tcPr>
          <w:p w14:paraId="0DE86E71" w14:textId="50AC5C63" w:rsidR="001732B0" w:rsidRDefault="00983DBD" w:rsidP="0056452A">
            <w:r>
              <w:t>Danny Cooke, Daniel Studholme, James Studhol</w:t>
            </w:r>
            <w:r w:rsidR="00B6764E">
              <w:t>m</w:t>
            </w:r>
            <w:r>
              <w:t xml:space="preserve">e, Lena </w:t>
            </w:r>
            <w:proofErr w:type="spellStart"/>
            <w:r>
              <w:t>C</w:t>
            </w:r>
            <w:r w:rsidR="009C1401">
              <w:t>loh</w:t>
            </w:r>
            <w:r>
              <w:t>ssy</w:t>
            </w:r>
            <w:proofErr w:type="spellEnd"/>
            <w:r>
              <w:t>, Heather Gurney, Carole Barnett, Aurelie Studholme</w:t>
            </w:r>
          </w:p>
        </w:tc>
      </w:tr>
    </w:tbl>
    <w:p w14:paraId="72DE969E" w14:textId="77777777" w:rsidR="00852365" w:rsidRDefault="00852365" w:rsidP="001541FD"/>
    <w:p w14:paraId="60450FF3" w14:textId="77777777" w:rsidR="00852365" w:rsidRDefault="00C71544" w:rsidP="00FA4303">
      <w:pPr>
        <w:shd w:val="clear" w:color="auto" w:fill="8DB3E2" w:themeFill="text2" w:themeFillTint="66"/>
      </w:pPr>
      <w:r>
        <w:t>3</w:t>
      </w:r>
      <w:r w:rsidR="00803F9E">
        <w:tab/>
        <w:t>Minutes and Matters Arising</w:t>
      </w:r>
    </w:p>
    <w:p w14:paraId="5481D47D" w14:textId="77777777" w:rsidR="00FA4303" w:rsidRDefault="00C71544" w:rsidP="00FA4303">
      <w:pPr>
        <w:ind w:firstLine="720"/>
      </w:pPr>
      <w:r>
        <w:t>3</w:t>
      </w:r>
      <w:r w:rsidR="00FA4303">
        <w:t>.1</w:t>
      </w:r>
      <w:r w:rsidR="00FA4303">
        <w:tab/>
      </w:r>
      <w:r w:rsidR="00FA4303" w:rsidRPr="004D7401">
        <w:rPr>
          <w:u w:val="single"/>
        </w:rPr>
        <w:t>Minutes of previous meeting</w:t>
      </w:r>
    </w:p>
    <w:p w14:paraId="13C198E1" w14:textId="77777777" w:rsidR="00C71544" w:rsidRDefault="00C71544" w:rsidP="001541FD">
      <w:r>
        <w:t>RB stated that bank balance sheets should be circulated at the AGM.</w:t>
      </w:r>
    </w:p>
    <w:p w14:paraId="05129E93" w14:textId="77777777" w:rsidR="00C71544" w:rsidRDefault="00C71544" w:rsidP="001541FD">
      <w:r>
        <w:t>A question arose regarding ethical banking. KK stated that it will be addressed in AOB.</w:t>
      </w:r>
    </w:p>
    <w:p w14:paraId="365A0EAC" w14:textId="77777777" w:rsidR="0056452A" w:rsidRDefault="00983DBD" w:rsidP="001541FD">
      <w:r>
        <w:t>MW was present at the last AGM but was omitted from the list of attendees.</w:t>
      </w:r>
      <w:r w:rsidR="00C71544">
        <w:t xml:space="preserve"> In addition, it should have been documented that he is a member of the Management, Maintenance, and Membership and Allocations Committees. The Chair will amend and initial.</w:t>
      </w:r>
    </w:p>
    <w:p w14:paraId="37F1A8D6" w14:textId="77777777" w:rsidR="00C71544" w:rsidRDefault="00C71544" w:rsidP="001541FD">
      <w:r>
        <w:t>The minutes for the last AGM were proposed by LH, seconded by AF 10 in favour, 1 abstention and 0 against.</w:t>
      </w:r>
    </w:p>
    <w:p w14:paraId="4CE6F71A" w14:textId="77777777" w:rsidR="00FA4303" w:rsidRDefault="00C71544" w:rsidP="00FA4303">
      <w:pPr>
        <w:shd w:val="clear" w:color="auto" w:fill="8DB3E2" w:themeFill="text2" w:themeFillTint="66"/>
      </w:pPr>
      <w:r>
        <w:t>4</w:t>
      </w:r>
      <w:r w:rsidR="00FA4303">
        <w:tab/>
      </w:r>
      <w:r>
        <w:t>Approval of Audited Accounts to 31</w:t>
      </w:r>
      <w:r w:rsidRPr="00C71544">
        <w:rPr>
          <w:vertAlign w:val="superscript"/>
        </w:rPr>
        <w:t>st</w:t>
      </w:r>
      <w:r>
        <w:t xml:space="preserve"> March 2022</w:t>
      </w:r>
    </w:p>
    <w:p w14:paraId="53A286B9" w14:textId="77777777" w:rsidR="00FA4303" w:rsidRDefault="00C71544" w:rsidP="001541FD">
      <w:r>
        <w:t>Treasurer:</w:t>
      </w:r>
    </w:p>
    <w:p w14:paraId="1D173EBA" w14:textId="77777777" w:rsidR="0039450A" w:rsidRDefault="00C71544" w:rsidP="001541FD">
      <w:r>
        <w:t xml:space="preserve">Audited accounts </w:t>
      </w:r>
      <w:r w:rsidR="0039450A">
        <w:t>and income and expenditure statements were circulated. The Co-op has a surplus in excess of £175,220. Broadly speaking, BTC is in a healthy financial position. However, the organisation must remain cautious in the light of the current economic climate.</w:t>
      </w:r>
    </w:p>
    <w:p w14:paraId="1FCE1F0B" w14:textId="77777777" w:rsidR="00C71544" w:rsidRDefault="0039450A" w:rsidP="001541FD">
      <w:r>
        <w:t xml:space="preserve">The accounts were unanimously approved. Proposed my MF, seconded by RB.  </w:t>
      </w:r>
    </w:p>
    <w:p w14:paraId="4189A8AF" w14:textId="77777777" w:rsidR="00FA4303" w:rsidRDefault="0039450A" w:rsidP="00FA4303">
      <w:pPr>
        <w:shd w:val="clear" w:color="auto" w:fill="8DB3E2" w:themeFill="text2" w:themeFillTint="66"/>
      </w:pPr>
      <w:r>
        <w:t>5</w:t>
      </w:r>
      <w:r w:rsidR="00FA4303">
        <w:tab/>
      </w:r>
      <w:r>
        <w:t>Annual Report</w:t>
      </w:r>
    </w:p>
    <w:p w14:paraId="59192A8C" w14:textId="77777777" w:rsidR="00FA4303" w:rsidRDefault="0039450A" w:rsidP="001541FD">
      <w:r>
        <w:t xml:space="preserve">The annual Report will be circulated to members. The Chair and KK summarised the report. MF spoke about ethical banking. BTC banks with HSBC because it is the nearest bank to the office. He explained that using a single bank can pose a risk as only a maximum of £85,000 is </w:t>
      </w:r>
      <w:r w:rsidR="0013013B">
        <w:t xml:space="preserve">guaranteed </w:t>
      </w:r>
      <w:r w:rsidR="0013013B">
        <w:lastRenderedPageBreak/>
        <w:t>should a bank become insolvent. Furthermore, BTC should explore better rates for savings and perhaps research Ecology or Starlin as a second bank.</w:t>
      </w:r>
    </w:p>
    <w:p w14:paraId="3582290F" w14:textId="77777777" w:rsidR="0013013B" w:rsidRDefault="0013013B" w:rsidP="001541FD">
      <w:r>
        <w:t>HSBC interest rates are low whilst their loans and repayments are very high. MF proposed that BTC pay off the debt to HSBC using the reserve. RB cautioned against being too averse to being in debt but did agree that the interest rate was too high. KK added that BTC would like to raise the number of properties from sixty-six. A long</w:t>
      </w:r>
      <w:r w:rsidR="0017299B">
        <w:t>-</w:t>
      </w:r>
      <w:r>
        <w:t xml:space="preserve">term plan was suggested by RB. </w:t>
      </w:r>
    </w:p>
    <w:p w14:paraId="5D6DE303" w14:textId="77777777" w:rsidR="00FA4303" w:rsidRDefault="0017299B" w:rsidP="00FA4303">
      <w:pPr>
        <w:shd w:val="clear" w:color="auto" w:fill="8DB3E2" w:themeFill="text2" w:themeFillTint="66"/>
      </w:pPr>
      <w:r>
        <w:t>6</w:t>
      </w:r>
      <w:r w:rsidR="00FA4303">
        <w:tab/>
      </w:r>
      <w:r>
        <w:t>Policy Matters</w:t>
      </w:r>
    </w:p>
    <w:p w14:paraId="5BAADDA1" w14:textId="77777777" w:rsidR="00FA4303" w:rsidRDefault="0056452A" w:rsidP="001541FD">
      <w:r>
        <w:t>None</w:t>
      </w:r>
    </w:p>
    <w:p w14:paraId="450546C6" w14:textId="77777777" w:rsidR="00FA4303" w:rsidRDefault="0017299B" w:rsidP="00FA4303">
      <w:pPr>
        <w:shd w:val="clear" w:color="auto" w:fill="8DB3E2" w:themeFill="text2" w:themeFillTint="66"/>
      </w:pPr>
      <w:r>
        <w:t>7</w:t>
      </w:r>
      <w:r w:rsidR="00FA4303">
        <w:tab/>
      </w:r>
      <w:r>
        <w:t>Nominations of Management Committee Member and Volunteers for the Sub-Committees</w:t>
      </w:r>
    </w:p>
    <w:p w14:paraId="7678F93C" w14:textId="77777777" w:rsidR="00CB54F2" w:rsidRDefault="00CB54F2" w:rsidP="00FA4303">
      <w:r>
        <w:t>KK and TS will create some literature regarding the roles and responsibilities of the various committees for new BTC members.</w:t>
      </w:r>
      <w:r w:rsidR="00FA4303">
        <w:tab/>
      </w:r>
    </w:p>
    <w:p w14:paraId="19FE74CD" w14:textId="77777777" w:rsidR="00FA4303" w:rsidRDefault="0017299B" w:rsidP="00CB54F2">
      <w:pPr>
        <w:ind w:firstLine="720"/>
      </w:pPr>
      <w:r>
        <w:t>7</w:t>
      </w:r>
      <w:r w:rsidR="00FA4303">
        <w:t>.1</w:t>
      </w:r>
      <w:r w:rsidR="00FA4303">
        <w:tab/>
      </w:r>
      <w:r>
        <w:rPr>
          <w:u w:val="single"/>
        </w:rPr>
        <w:t>Officers</w:t>
      </w:r>
      <w:r w:rsidR="00FA4303">
        <w:t xml:space="preserve"> </w:t>
      </w:r>
    </w:p>
    <w:p w14:paraId="51D395A4" w14:textId="77777777" w:rsidR="00FA4303" w:rsidRDefault="0017299B" w:rsidP="0017299B">
      <w:pPr>
        <w:spacing w:after="0"/>
        <w:ind w:firstLine="720"/>
      </w:pPr>
      <w:r>
        <w:t>Secretary</w:t>
      </w:r>
      <w:r>
        <w:tab/>
        <w:t>Tracey Fagan</w:t>
      </w:r>
    </w:p>
    <w:p w14:paraId="3D20A51F" w14:textId="77777777" w:rsidR="0017299B" w:rsidRDefault="0017299B" w:rsidP="0017299B">
      <w:pPr>
        <w:spacing w:after="0"/>
        <w:ind w:firstLine="720"/>
      </w:pPr>
      <w:r>
        <w:t>Treasurer</w:t>
      </w:r>
      <w:r>
        <w:tab/>
        <w:t>Merlin Fulcher</w:t>
      </w:r>
    </w:p>
    <w:p w14:paraId="286B695C" w14:textId="77777777" w:rsidR="0017299B" w:rsidRDefault="0017299B" w:rsidP="0022595F">
      <w:pPr>
        <w:ind w:firstLine="720"/>
      </w:pPr>
      <w:r>
        <w:t xml:space="preserve">Chair </w:t>
      </w:r>
      <w:r>
        <w:tab/>
      </w:r>
      <w:r>
        <w:tab/>
        <w:t>Rory Cargill</w:t>
      </w:r>
    </w:p>
    <w:p w14:paraId="3BB5B2C2" w14:textId="77777777" w:rsidR="00FA4303" w:rsidRPr="00EA1ECE" w:rsidRDefault="00FA4303" w:rsidP="00FA4303">
      <w:pPr>
        <w:rPr>
          <w:u w:val="single"/>
        </w:rPr>
      </w:pPr>
      <w:r>
        <w:tab/>
      </w:r>
      <w:r w:rsidR="0017299B">
        <w:t>7</w:t>
      </w:r>
      <w:r>
        <w:t>.2</w:t>
      </w:r>
      <w:r>
        <w:tab/>
      </w:r>
      <w:r w:rsidR="0017299B">
        <w:rPr>
          <w:u w:val="single"/>
        </w:rPr>
        <w:t>Management Committee</w:t>
      </w:r>
    </w:p>
    <w:p w14:paraId="44978921" w14:textId="77777777" w:rsidR="0017299B" w:rsidRDefault="0017299B" w:rsidP="0017299B">
      <w:pPr>
        <w:spacing w:after="0"/>
        <w:ind w:firstLine="720"/>
      </w:pPr>
      <w:r>
        <w:t>Merlin Fulcher</w:t>
      </w:r>
      <w:r>
        <w:tab/>
      </w:r>
      <w:r>
        <w:tab/>
        <w:t>Danny Cooke</w:t>
      </w:r>
      <w:r>
        <w:tab/>
      </w:r>
      <w:r>
        <w:tab/>
        <w:t>Lorraine Hayward</w:t>
      </w:r>
    </w:p>
    <w:p w14:paraId="047489DD" w14:textId="77777777" w:rsidR="0017299B" w:rsidRDefault="0017299B" w:rsidP="0017299B">
      <w:pPr>
        <w:spacing w:after="0"/>
        <w:ind w:firstLine="720"/>
      </w:pPr>
      <w:r>
        <w:t>Richard Bell</w:t>
      </w:r>
      <w:r>
        <w:tab/>
      </w:r>
      <w:r>
        <w:tab/>
        <w:t>Julia Fulcher</w:t>
      </w:r>
      <w:r>
        <w:tab/>
      </w:r>
      <w:r>
        <w:tab/>
        <w:t>Alastair Fraser</w:t>
      </w:r>
    </w:p>
    <w:p w14:paraId="05D992B8" w14:textId="77777777" w:rsidR="0017299B" w:rsidRDefault="0017299B" w:rsidP="0017299B">
      <w:pPr>
        <w:spacing w:after="0"/>
        <w:ind w:firstLine="720"/>
      </w:pPr>
      <w:r>
        <w:t>Rory Cargill</w:t>
      </w:r>
      <w:r>
        <w:tab/>
      </w:r>
      <w:r>
        <w:tab/>
        <w:t>Tracey Fagan</w:t>
      </w:r>
      <w:r>
        <w:tab/>
      </w:r>
      <w:r>
        <w:tab/>
        <w:t>Mark Watson</w:t>
      </w:r>
    </w:p>
    <w:p w14:paraId="06DE4F80" w14:textId="77777777" w:rsidR="0017299B" w:rsidRDefault="0017299B" w:rsidP="0017299B">
      <w:pPr>
        <w:ind w:firstLine="720"/>
      </w:pPr>
      <w:r>
        <w:t>Adrian Porter</w:t>
      </w:r>
      <w:r>
        <w:tab/>
      </w:r>
      <w:r>
        <w:tab/>
        <w:t>Daniel Studholme</w:t>
      </w:r>
      <w:r>
        <w:tab/>
        <w:t>Kirsty Porter</w:t>
      </w:r>
    </w:p>
    <w:p w14:paraId="199C8CE3" w14:textId="77777777" w:rsidR="00FA4303" w:rsidRDefault="00FA4303" w:rsidP="00FA4303">
      <w:r>
        <w:tab/>
      </w:r>
      <w:r w:rsidR="0017299B">
        <w:t>7</w:t>
      </w:r>
      <w:r>
        <w:t>.3</w:t>
      </w:r>
      <w:r>
        <w:tab/>
      </w:r>
      <w:r w:rsidRPr="00EA1ECE">
        <w:rPr>
          <w:u w:val="single"/>
        </w:rPr>
        <w:t>Maintenance Committee</w:t>
      </w:r>
    </w:p>
    <w:p w14:paraId="25D59A76" w14:textId="77777777" w:rsidR="00FA4303" w:rsidRDefault="001B0F3B" w:rsidP="0017299B">
      <w:pPr>
        <w:spacing w:after="0"/>
      </w:pPr>
      <w:r>
        <w:tab/>
      </w:r>
      <w:r w:rsidR="0017299B">
        <w:t>Merlin Fulcher</w:t>
      </w:r>
      <w:r w:rsidR="0017299B">
        <w:tab/>
      </w:r>
      <w:r w:rsidR="0017299B">
        <w:tab/>
        <w:t>Danny Cooke</w:t>
      </w:r>
      <w:r w:rsidR="0017299B">
        <w:tab/>
      </w:r>
      <w:r w:rsidR="0017299B">
        <w:tab/>
        <w:t>Richard Bell</w:t>
      </w:r>
    </w:p>
    <w:p w14:paraId="0E936AFA" w14:textId="77777777" w:rsidR="0017299B" w:rsidRDefault="0017299B" w:rsidP="0017299B">
      <w:pPr>
        <w:spacing w:after="0"/>
      </w:pPr>
      <w:r>
        <w:tab/>
        <w:t>Lorraine Hayward</w:t>
      </w:r>
      <w:r>
        <w:tab/>
        <w:t>Ramsey Quaynor</w:t>
      </w:r>
      <w:r>
        <w:tab/>
        <w:t>Mark Watson</w:t>
      </w:r>
    </w:p>
    <w:p w14:paraId="487B9E96" w14:textId="77777777" w:rsidR="0017299B" w:rsidRDefault="0017299B" w:rsidP="001541FD">
      <w:r>
        <w:tab/>
        <w:t>Adrian Porter</w:t>
      </w:r>
      <w:r>
        <w:tab/>
      </w:r>
      <w:r>
        <w:tab/>
        <w:t>Chloe Porter</w:t>
      </w:r>
    </w:p>
    <w:p w14:paraId="497FA8F3" w14:textId="77777777" w:rsidR="0017299B" w:rsidRDefault="0017299B" w:rsidP="001541FD">
      <w:r>
        <w:tab/>
        <w:t>7.4</w:t>
      </w:r>
      <w:r>
        <w:tab/>
      </w:r>
      <w:r w:rsidRPr="0017299B">
        <w:rPr>
          <w:u w:val="single"/>
        </w:rPr>
        <w:t>Membership and Allocations</w:t>
      </w:r>
      <w:r w:rsidR="00CB54F2">
        <w:rPr>
          <w:u w:val="single"/>
        </w:rPr>
        <w:t xml:space="preserve"> Committee</w:t>
      </w:r>
    </w:p>
    <w:p w14:paraId="41813E8E" w14:textId="77777777" w:rsidR="0017299B" w:rsidRDefault="0017299B" w:rsidP="00CB54F2">
      <w:pPr>
        <w:spacing w:after="0"/>
      </w:pPr>
      <w:r>
        <w:tab/>
        <w:t>Danny Cooke</w:t>
      </w:r>
      <w:r>
        <w:tab/>
      </w:r>
      <w:r>
        <w:tab/>
        <w:t>Julia Fulcher</w:t>
      </w:r>
      <w:r>
        <w:tab/>
      </w:r>
      <w:r>
        <w:tab/>
        <w:t>Mark Watson</w:t>
      </w:r>
    </w:p>
    <w:p w14:paraId="1649A3FB" w14:textId="15346C28" w:rsidR="0017299B" w:rsidRDefault="0017299B" w:rsidP="001541FD">
      <w:r>
        <w:tab/>
        <w:t>Alastair Fraser</w:t>
      </w:r>
      <w:r>
        <w:tab/>
      </w:r>
      <w:r>
        <w:tab/>
        <w:t xml:space="preserve">Lena </w:t>
      </w:r>
      <w:proofErr w:type="spellStart"/>
      <w:r w:rsidR="00CB54F2">
        <w:t>C</w:t>
      </w:r>
      <w:r w:rsidR="00B6764E">
        <w:t>loh</w:t>
      </w:r>
      <w:r w:rsidR="00CB54F2">
        <w:t>ssy</w:t>
      </w:r>
      <w:proofErr w:type="spellEnd"/>
      <w:r w:rsidR="00CB54F2">
        <w:tab/>
      </w:r>
      <w:r w:rsidR="00CB54F2">
        <w:tab/>
        <w:t>Kirsty Porter</w:t>
      </w:r>
    </w:p>
    <w:p w14:paraId="22249838" w14:textId="77777777" w:rsidR="00CB54F2" w:rsidRDefault="00CB54F2" w:rsidP="001541FD">
      <w:r>
        <w:tab/>
        <w:t>7.5</w:t>
      </w:r>
      <w:r>
        <w:tab/>
      </w:r>
      <w:r w:rsidRPr="00CB54F2">
        <w:rPr>
          <w:u w:val="single"/>
        </w:rPr>
        <w:t>Complaints Committee</w:t>
      </w:r>
    </w:p>
    <w:p w14:paraId="70F0737C" w14:textId="77777777" w:rsidR="00CB54F2" w:rsidRDefault="00CB54F2" w:rsidP="001541FD">
      <w:r>
        <w:tab/>
        <w:t xml:space="preserve">Emily Sampson </w:t>
      </w:r>
      <w:r>
        <w:tab/>
      </w:r>
      <w:r>
        <w:tab/>
        <w:t>Richard Bell</w:t>
      </w:r>
      <w:r>
        <w:tab/>
      </w:r>
      <w:r>
        <w:tab/>
        <w:t>Bernadette Armstrong</w:t>
      </w:r>
    </w:p>
    <w:p w14:paraId="538B3F67" w14:textId="77777777" w:rsidR="00CB54F2" w:rsidRDefault="00CB54F2" w:rsidP="001541FD">
      <w:r>
        <w:tab/>
        <w:t>Julia Fulcher</w:t>
      </w:r>
      <w:r>
        <w:tab/>
      </w:r>
      <w:r>
        <w:tab/>
        <w:t>Tracey Fagan</w:t>
      </w:r>
    </w:p>
    <w:p w14:paraId="200C26DD" w14:textId="77777777" w:rsidR="00FA4303" w:rsidRDefault="00CB54F2" w:rsidP="00FA4303">
      <w:pPr>
        <w:shd w:val="clear" w:color="auto" w:fill="8DB3E2" w:themeFill="text2" w:themeFillTint="66"/>
      </w:pPr>
      <w:r>
        <w:t>8</w:t>
      </w:r>
      <w:r w:rsidR="00FA4303">
        <w:tab/>
      </w:r>
      <w:r>
        <w:t>Election of the Management Committee and approval of the members of the Sub-Committees</w:t>
      </w:r>
    </w:p>
    <w:p w14:paraId="0D3BBAF7" w14:textId="77777777" w:rsidR="00FA4303" w:rsidRDefault="00FA4303" w:rsidP="00FA4303">
      <w:r>
        <w:tab/>
      </w:r>
      <w:r w:rsidR="00CB54F2">
        <w:t>8</w:t>
      </w:r>
      <w:r>
        <w:t>.1</w:t>
      </w:r>
      <w:r>
        <w:tab/>
      </w:r>
      <w:r w:rsidR="00CB54F2">
        <w:t xml:space="preserve">MF proposed approval of the Management Committee; seconded by RC. </w:t>
      </w:r>
    </w:p>
    <w:p w14:paraId="47803E91" w14:textId="77777777" w:rsidR="00CB54F2" w:rsidRPr="00CB54F2" w:rsidRDefault="00CB54F2" w:rsidP="00FA4303">
      <w:r>
        <w:t>All present were in favour.</w:t>
      </w:r>
    </w:p>
    <w:p w14:paraId="1DED1A4B" w14:textId="77777777" w:rsidR="00FA4303" w:rsidRDefault="00CB54F2" w:rsidP="00FA4303">
      <w:pPr>
        <w:ind w:firstLine="720"/>
      </w:pPr>
      <w:r>
        <w:t>8</w:t>
      </w:r>
      <w:r w:rsidR="00FA4303">
        <w:t>.2</w:t>
      </w:r>
      <w:r w:rsidR="00FA4303">
        <w:tab/>
      </w:r>
      <w:r>
        <w:t xml:space="preserve">RC proposed approval of the </w:t>
      </w:r>
      <w:r w:rsidR="00D64243">
        <w:t>Maintenance Committee</w:t>
      </w:r>
      <w:r w:rsidR="00CB4C31">
        <w:t xml:space="preserve">; </w:t>
      </w:r>
      <w:r w:rsidR="00B204CB">
        <w:t>MW seconded the proposal</w:t>
      </w:r>
      <w:r w:rsidR="00C06C41">
        <w:t>. Unanimous decision.</w:t>
      </w:r>
      <w:r w:rsidR="00856523">
        <w:t xml:space="preserve"> </w:t>
      </w:r>
    </w:p>
    <w:p w14:paraId="2C166C04" w14:textId="77777777" w:rsidR="009D7417" w:rsidRDefault="00834417" w:rsidP="00FA4303">
      <w:pPr>
        <w:ind w:firstLine="720"/>
      </w:pPr>
      <w:r>
        <w:lastRenderedPageBreak/>
        <w:t>8.3</w:t>
      </w:r>
      <w:r>
        <w:tab/>
      </w:r>
      <w:r w:rsidR="003F5DEE">
        <w:t>LH proposed</w:t>
      </w:r>
      <w:r w:rsidR="007E2420">
        <w:t xml:space="preserve"> and </w:t>
      </w:r>
      <w:r w:rsidR="00673D79">
        <w:t xml:space="preserve">MW seconded approval of the </w:t>
      </w:r>
      <w:r w:rsidR="00033C0B">
        <w:t>Membership and Allocations committee</w:t>
      </w:r>
      <w:r w:rsidR="00F63D0D">
        <w:t>. All attendees were in favour.</w:t>
      </w:r>
    </w:p>
    <w:p w14:paraId="733A94D7" w14:textId="77777777" w:rsidR="00F63D0D" w:rsidRDefault="00F63D0D" w:rsidP="00FA4303">
      <w:pPr>
        <w:ind w:firstLine="720"/>
      </w:pPr>
      <w:r>
        <w:t>8.4</w:t>
      </w:r>
      <w:r>
        <w:tab/>
        <w:t>Approval of the members of the Complaints Committee was proposed by RB; seconded by MW. The meeting agreed unanimously.</w:t>
      </w:r>
    </w:p>
    <w:p w14:paraId="296CEF92" w14:textId="77777777" w:rsidR="00F63D0D" w:rsidRPr="00CB54F2" w:rsidRDefault="00F63D0D" w:rsidP="00FA4303">
      <w:pPr>
        <w:ind w:firstLine="720"/>
      </w:pPr>
    </w:p>
    <w:p w14:paraId="532F8A6E" w14:textId="77777777" w:rsidR="00FA4303" w:rsidRDefault="00F63D0D" w:rsidP="00FA4303">
      <w:pPr>
        <w:shd w:val="clear" w:color="auto" w:fill="8DB3E2" w:themeFill="text2" w:themeFillTint="66"/>
      </w:pPr>
      <w:r>
        <w:t>9</w:t>
      </w:r>
      <w:r w:rsidR="00FA4303">
        <w:tab/>
      </w:r>
      <w:r>
        <w:t>Election of Auditor, Accountant, Solicitor and Bank</w:t>
      </w:r>
    </w:p>
    <w:p w14:paraId="61DE885B" w14:textId="77777777" w:rsidR="00FA4303" w:rsidRDefault="00F63D0D" w:rsidP="001541FD">
      <w:r>
        <w:t>These are to remain the same.</w:t>
      </w:r>
    </w:p>
    <w:p w14:paraId="31220891" w14:textId="77777777" w:rsidR="00F63D0D" w:rsidRDefault="00F63D0D" w:rsidP="001541FD">
      <w:r>
        <w:t>Proposed by TF; seconded by RB and the meeting agreed unanimously.</w:t>
      </w:r>
    </w:p>
    <w:p w14:paraId="01AF5FAC" w14:textId="77777777" w:rsidR="00FA4303" w:rsidRDefault="00F63D0D" w:rsidP="00FA4303">
      <w:pPr>
        <w:shd w:val="clear" w:color="auto" w:fill="8DB3E2" w:themeFill="text2" w:themeFillTint="66"/>
      </w:pPr>
      <w:bookmarkStart w:id="0" w:name="_Hlk130063458"/>
      <w:r>
        <w:t>10</w:t>
      </w:r>
      <w:r w:rsidR="00FA4303">
        <w:tab/>
      </w:r>
      <w:r>
        <w:t>Election of Managing Agent</w:t>
      </w:r>
    </w:p>
    <w:bookmarkEnd w:id="0"/>
    <w:p w14:paraId="3FF5F76A" w14:textId="77777777" w:rsidR="00803F9E" w:rsidRDefault="00F63D0D" w:rsidP="001541FD">
      <w:r>
        <w:t>Treetop is currently the managing agent for BTC. AF proposed Treetop to continue as the agent. This was seconded by RB and the meeting agreed unanimously.</w:t>
      </w:r>
    </w:p>
    <w:p w14:paraId="5A21849C" w14:textId="77777777" w:rsidR="00F63D0D" w:rsidRDefault="00F63D0D" w:rsidP="00F63D0D">
      <w:pPr>
        <w:shd w:val="clear" w:color="auto" w:fill="8DB3E2" w:themeFill="text2" w:themeFillTint="66"/>
      </w:pPr>
      <w:r>
        <w:t>11</w:t>
      </w:r>
      <w:r>
        <w:tab/>
        <w:t>Any Other Business</w:t>
      </w:r>
    </w:p>
    <w:p w14:paraId="52E9431E" w14:textId="77777777" w:rsidR="00F63D0D" w:rsidRDefault="00F63D0D" w:rsidP="001541FD">
      <w:r>
        <w:t>Although initially ethical banking was to be discussed within this item, it was discussed in item 5 the Annual Report.</w:t>
      </w:r>
    </w:p>
    <w:tbl>
      <w:tblPr>
        <w:tblStyle w:val="TableGrid"/>
        <w:tblW w:w="0" w:type="auto"/>
        <w:tblLook w:val="04A0" w:firstRow="1" w:lastRow="0" w:firstColumn="1" w:lastColumn="0" w:noHBand="0" w:noVBand="1"/>
      </w:tblPr>
      <w:tblGrid>
        <w:gridCol w:w="3010"/>
        <w:gridCol w:w="3325"/>
        <w:gridCol w:w="2681"/>
      </w:tblGrid>
      <w:tr w:rsidR="00641A3B" w14:paraId="4EA188A9" w14:textId="77777777" w:rsidTr="00CA7B5A">
        <w:tc>
          <w:tcPr>
            <w:tcW w:w="9242" w:type="dxa"/>
            <w:gridSpan w:val="3"/>
            <w:shd w:val="clear" w:color="auto" w:fill="D9D9D9" w:themeFill="background1" w:themeFillShade="D9"/>
          </w:tcPr>
          <w:p w14:paraId="59C0A5B2" w14:textId="77777777" w:rsidR="00641A3B" w:rsidRDefault="00641A3B" w:rsidP="00641A3B">
            <w:pPr>
              <w:jc w:val="center"/>
            </w:pPr>
            <w:r>
              <w:t>Approval of Minutes</w:t>
            </w:r>
          </w:p>
        </w:tc>
      </w:tr>
      <w:tr w:rsidR="00641A3B" w14:paraId="7AC22D01" w14:textId="77777777" w:rsidTr="00F63D0D">
        <w:trPr>
          <w:trHeight w:val="1437"/>
        </w:trPr>
        <w:tc>
          <w:tcPr>
            <w:tcW w:w="3080" w:type="dxa"/>
          </w:tcPr>
          <w:p w14:paraId="2604A3EC" w14:textId="77777777" w:rsidR="00641A3B" w:rsidRDefault="00641A3B" w:rsidP="001541FD">
            <w:r>
              <w:t>Member’s position:</w:t>
            </w:r>
          </w:p>
          <w:p w14:paraId="1B115720" w14:textId="77777777" w:rsidR="00641A3B" w:rsidRDefault="00641A3B" w:rsidP="001541FD"/>
        </w:tc>
        <w:tc>
          <w:tcPr>
            <w:tcW w:w="3407" w:type="dxa"/>
          </w:tcPr>
          <w:p w14:paraId="0348178F" w14:textId="77777777" w:rsidR="00641A3B" w:rsidRDefault="00641A3B" w:rsidP="001541FD">
            <w:r>
              <w:t>Signature:</w:t>
            </w:r>
          </w:p>
        </w:tc>
        <w:tc>
          <w:tcPr>
            <w:tcW w:w="2755" w:type="dxa"/>
          </w:tcPr>
          <w:p w14:paraId="7FBC6D83" w14:textId="77777777" w:rsidR="00641A3B" w:rsidRDefault="00641A3B" w:rsidP="001541FD">
            <w:r>
              <w:t>Date:</w:t>
            </w:r>
          </w:p>
        </w:tc>
      </w:tr>
    </w:tbl>
    <w:p w14:paraId="06457E39" w14:textId="77777777" w:rsidR="00233C3A" w:rsidRDefault="00233C3A" w:rsidP="00233C3A"/>
    <w:sectPr w:rsidR="00233C3A" w:rsidSect="00233C3A">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3A"/>
    <w:rsid w:val="00033C0B"/>
    <w:rsid w:val="0013013B"/>
    <w:rsid w:val="00133493"/>
    <w:rsid w:val="001541FD"/>
    <w:rsid w:val="0017299B"/>
    <w:rsid w:val="001732B0"/>
    <w:rsid w:val="001B0F3B"/>
    <w:rsid w:val="001B30C8"/>
    <w:rsid w:val="001E7F50"/>
    <w:rsid w:val="0022595F"/>
    <w:rsid w:val="00233C3A"/>
    <w:rsid w:val="00334C44"/>
    <w:rsid w:val="0039450A"/>
    <w:rsid w:val="003F5DEE"/>
    <w:rsid w:val="0044589E"/>
    <w:rsid w:val="00531435"/>
    <w:rsid w:val="0056452A"/>
    <w:rsid w:val="00603D9C"/>
    <w:rsid w:val="00641A3B"/>
    <w:rsid w:val="00673D79"/>
    <w:rsid w:val="006902E3"/>
    <w:rsid w:val="006F3123"/>
    <w:rsid w:val="00730151"/>
    <w:rsid w:val="007E2420"/>
    <w:rsid w:val="00803F9E"/>
    <w:rsid w:val="00834417"/>
    <w:rsid w:val="00845FB0"/>
    <w:rsid w:val="00852365"/>
    <w:rsid w:val="00856523"/>
    <w:rsid w:val="00914FD0"/>
    <w:rsid w:val="00935ADE"/>
    <w:rsid w:val="00983DBD"/>
    <w:rsid w:val="009C1401"/>
    <w:rsid w:val="009D7417"/>
    <w:rsid w:val="00A71FED"/>
    <w:rsid w:val="00AA4E94"/>
    <w:rsid w:val="00AD64B3"/>
    <w:rsid w:val="00AE41B5"/>
    <w:rsid w:val="00B0649A"/>
    <w:rsid w:val="00B204CB"/>
    <w:rsid w:val="00B6764E"/>
    <w:rsid w:val="00C06C41"/>
    <w:rsid w:val="00C50681"/>
    <w:rsid w:val="00C71544"/>
    <w:rsid w:val="00CA7B5A"/>
    <w:rsid w:val="00CB4C31"/>
    <w:rsid w:val="00CB54F2"/>
    <w:rsid w:val="00D62222"/>
    <w:rsid w:val="00D64243"/>
    <w:rsid w:val="00DC7E99"/>
    <w:rsid w:val="00DF3030"/>
    <w:rsid w:val="00E23885"/>
    <w:rsid w:val="00E33CC5"/>
    <w:rsid w:val="00E676FE"/>
    <w:rsid w:val="00EC5DB6"/>
    <w:rsid w:val="00ED1E14"/>
    <w:rsid w:val="00ED536E"/>
    <w:rsid w:val="00F40A17"/>
    <w:rsid w:val="00F63D0D"/>
    <w:rsid w:val="00FA4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C035"/>
  <w15:docId w15:val="{8CD063CF-4B24-4CD1-A0DB-AF705FA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Kamila Klidzia</cp:lastModifiedBy>
  <cp:revision>2</cp:revision>
  <dcterms:created xsi:type="dcterms:W3CDTF">2023-10-26T15:38:00Z</dcterms:created>
  <dcterms:modified xsi:type="dcterms:W3CDTF">2023-10-26T15:38:00Z</dcterms:modified>
</cp:coreProperties>
</file>